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C9" w:rsidRDefault="0042035D" w:rsidP="00635E10">
      <w:pPr>
        <w:jc w:val="center"/>
        <w:rPr>
          <w:b/>
          <w:sz w:val="26"/>
          <w:szCs w:val="26"/>
        </w:rPr>
      </w:pPr>
      <w:r w:rsidRPr="0042035D">
        <w:rPr>
          <w:b/>
          <w:sz w:val="26"/>
          <w:szCs w:val="26"/>
        </w:rPr>
        <w:drawing>
          <wp:inline distT="0" distB="0" distL="0" distR="0" wp14:anchorId="02F9F866" wp14:editId="059F5C21">
            <wp:extent cx="5976664" cy="3168352"/>
            <wp:effectExtent l="0" t="0" r="5080" b="0"/>
            <wp:docPr id="5" name="Picture 4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CE1DC09-2D37-3949-91CE-552D6CC1D4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9CE1DC09-2D37-3949-91CE-552D6CC1D4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0" t="5565" r="19288" b="45459"/>
                    <a:stretch/>
                  </pic:blipFill>
                  <pic:spPr>
                    <a:xfrm>
                      <a:off x="0" y="0"/>
                      <a:ext cx="5976664" cy="316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1C9" w:rsidRDefault="002B11C9" w:rsidP="00635E10">
      <w:pPr>
        <w:jc w:val="center"/>
        <w:rPr>
          <w:b/>
          <w:sz w:val="26"/>
          <w:szCs w:val="26"/>
        </w:rPr>
      </w:pPr>
    </w:p>
    <w:p w:rsidR="002B11C9" w:rsidRDefault="002B11C9" w:rsidP="0042035D">
      <w:pPr>
        <w:rPr>
          <w:b/>
          <w:sz w:val="26"/>
          <w:szCs w:val="26"/>
        </w:rPr>
      </w:pPr>
      <w:bookmarkStart w:id="0" w:name="_GoBack"/>
      <w:bookmarkEnd w:id="0"/>
    </w:p>
    <w:p w:rsidR="00BD54DE" w:rsidRPr="00EB5E83" w:rsidRDefault="00BD54DE" w:rsidP="00635E10">
      <w:pPr>
        <w:jc w:val="center"/>
        <w:rPr>
          <w:b/>
          <w:sz w:val="28"/>
          <w:szCs w:val="26"/>
        </w:rPr>
      </w:pPr>
      <w:r w:rsidRPr="00EB5E83">
        <w:rPr>
          <w:b/>
          <w:sz w:val="28"/>
          <w:szCs w:val="26"/>
        </w:rPr>
        <w:t>Spelling Test – Answer Key</w:t>
      </w:r>
    </w:p>
    <w:p w:rsidR="008D5798" w:rsidRPr="008D5798" w:rsidRDefault="008D5798" w:rsidP="00BD54DE">
      <w:pPr>
        <w:rPr>
          <w:sz w:val="26"/>
          <w:szCs w:val="26"/>
        </w:rPr>
      </w:pPr>
    </w:p>
    <w:tbl>
      <w:tblPr>
        <w:tblStyle w:val="TableGrid"/>
        <w:tblW w:w="0" w:type="auto"/>
        <w:tblInd w:w="703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8D5798" w:rsidRPr="008D5798" w:rsidTr="00EB5E83">
        <w:tc>
          <w:tcPr>
            <w:tcW w:w="4508" w:type="dxa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Bus</w:t>
            </w:r>
          </w:p>
        </w:tc>
        <w:tc>
          <w:tcPr>
            <w:tcW w:w="4508" w:type="dxa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Water</w:t>
            </w:r>
          </w:p>
        </w:tc>
      </w:tr>
      <w:tr w:rsidR="008D5798" w:rsidRPr="008D5798" w:rsidTr="00EB5E83">
        <w:tc>
          <w:tcPr>
            <w:tcW w:w="450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Hydrogen</w:t>
            </w:r>
          </w:p>
        </w:tc>
        <w:tc>
          <w:tcPr>
            <w:tcW w:w="450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Green</w:t>
            </w:r>
          </w:p>
        </w:tc>
      </w:tr>
      <w:tr w:rsidR="008D5798" w:rsidRPr="008D5798" w:rsidTr="00EB5E83">
        <w:tc>
          <w:tcPr>
            <w:tcW w:w="450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Emission</w:t>
            </w:r>
          </w:p>
        </w:tc>
        <w:tc>
          <w:tcPr>
            <w:tcW w:w="450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Gases</w:t>
            </w:r>
          </w:p>
        </w:tc>
      </w:tr>
      <w:tr w:rsidR="008D5798" w:rsidRPr="008D5798" w:rsidTr="00EB5E83">
        <w:tc>
          <w:tcPr>
            <w:tcW w:w="450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Climate</w:t>
            </w:r>
          </w:p>
        </w:tc>
        <w:tc>
          <w:tcPr>
            <w:tcW w:w="450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Innovation</w:t>
            </w:r>
          </w:p>
        </w:tc>
      </w:tr>
      <w:tr w:rsidR="008D5798" w:rsidRPr="008D5798" w:rsidTr="00EB5E83">
        <w:tc>
          <w:tcPr>
            <w:tcW w:w="450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Emergency</w:t>
            </w:r>
          </w:p>
        </w:tc>
        <w:tc>
          <w:tcPr>
            <w:tcW w:w="450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Transport</w:t>
            </w:r>
          </w:p>
        </w:tc>
      </w:tr>
      <w:tr w:rsidR="008D5798" w:rsidRPr="008D5798" w:rsidTr="00EB5E83">
        <w:tc>
          <w:tcPr>
            <w:tcW w:w="450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Carbon</w:t>
            </w:r>
          </w:p>
        </w:tc>
        <w:tc>
          <w:tcPr>
            <w:tcW w:w="450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Sustainable</w:t>
            </w:r>
          </w:p>
        </w:tc>
      </w:tr>
      <w:tr w:rsidR="008D5798" w:rsidRPr="008D5798" w:rsidTr="00EB5E83">
        <w:tc>
          <w:tcPr>
            <w:tcW w:w="450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 xml:space="preserve">Low </w:t>
            </w:r>
          </w:p>
        </w:tc>
        <w:tc>
          <w:tcPr>
            <w:tcW w:w="450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Fuel</w:t>
            </w:r>
          </w:p>
        </w:tc>
      </w:tr>
      <w:tr w:rsidR="008D5798" w:rsidRPr="008D5798" w:rsidTr="00EB5E83">
        <w:tc>
          <w:tcPr>
            <w:tcW w:w="450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Renewable</w:t>
            </w:r>
          </w:p>
        </w:tc>
        <w:tc>
          <w:tcPr>
            <w:tcW w:w="450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Decarbonisation</w:t>
            </w:r>
          </w:p>
        </w:tc>
      </w:tr>
      <w:tr w:rsidR="008D5798" w:rsidRPr="008D5798" w:rsidTr="00EB5E83">
        <w:tc>
          <w:tcPr>
            <w:tcW w:w="450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Energy</w:t>
            </w:r>
          </w:p>
        </w:tc>
        <w:tc>
          <w:tcPr>
            <w:tcW w:w="450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Global</w:t>
            </w:r>
          </w:p>
        </w:tc>
      </w:tr>
      <w:tr w:rsidR="008D5798" w:rsidRPr="008D5798" w:rsidTr="00EB5E83">
        <w:tc>
          <w:tcPr>
            <w:tcW w:w="450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Action</w:t>
            </w:r>
          </w:p>
        </w:tc>
        <w:tc>
          <w:tcPr>
            <w:tcW w:w="450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Public</w:t>
            </w:r>
          </w:p>
        </w:tc>
      </w:tr>
      <w:tr w:rsidR="008D5798" w:rsidRPr="008D5798" w:rsidTr="00EB5E83">
        <w:tc>
          <w:tcPr>
            <w:tcW w:w="450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Change</w:t>
            </w:r>
          </w:p>
        </w:tc>
        <w:tc>
          <w:tcPr>
            <w:tcW w:w="450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Pioneer</w:t>
            </w:r>
          </w:p>
        </w:tc>
      </w:tr>
      <w:tr w:rsidR="008D5798" w:rsidRPr="008D5798" w:rsidTr="00EB5E83">
        <w:tc>
          <w:tcPr>
            <w:tcW w:w="450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 xml:space="preserve">Crisis </w:t>
            </w:r>
          </w:p>
        </w:tc>
        <w:tc>
          <w:tcPr>
            <w:tcW w:w="450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Solution</w:t>
            </w:r>
          </w:p>
        </w:tc>
      </w:tr>
      <w:tr w:rsidR="008D5798" w:rsidRPr="008D5798" w:rsidTr="00EB5E83">
        <w:tc>
          <w:tcPr>
            <w:tcW w:w="450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Zero</w:t>
            </w:r>
          </w:p>
        </w:tc>
        <w:tc>
          <w:tcPr>
            <w:tcW w:w="4508" w:type="dxa"/>
            <w:tcBorders>
              <w:left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Environment</w:t>
            </w:r>
          </w:p>
        </w:tc>
      </w:tr>
      <w:tr w:rsidR="008D5798" w:rsidRPr="008D5798" w:rsidTr="00EB5E83">
        <w:tc>
          <w:tcPr>
            <w:tcW w:w="4508" w:type="dxa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Decker</w:t>
            </w:r>
          </w:p>
        </w:tc>
        <w:tc>
          <w:tcPr>
            <w:tcW w:w="4508" w:type="dxa"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8D5798" w:rsidRPr="00EB5E83" w:rsidRDefault="008D5798" w:rsidP="008D5798">
            <w:pPr>
              <w:rPr>
                <w:sz w:val="28"/>
                <w:szCs w:val="26"/>
              </w:rPr>
            </w:pPr>
            <w:r w:rsidRPr="00EB5E83">
              <w:rPr>
                <w:sz w:val="28"/>
                <w:szCs w:val="26"/>
              </w:rPr>
              <w:t>Economy</w:t>
            </w:r>
          </w:p>
        </w:tc>
      </w:tr>
    </w:tbl>
    <w:p w:rsidR="00BD54DE" w:rsidRDefault="00BD54DE" w:rsidP="00BD54DE"/>
    <w:sectPr w:rsidR="00BD54DE" w:rsidSect="00EB5E8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C9" w:rsidRDefault="002B11C9" w:rsidP="002B11C9">
      <w:pPr>
        <w:spacing w:after="0" w:line="240" w:lineRule="auto"/>
      </w:pPr>
      <w:r>
        <w:separator/>
      </w:r>
    </w:p>
  </w:endnote>
  <w:endnote w:type="continuationSeparator" w:id="0">
    <w:p w:rsidR="002B11C9" w:rsidRDefault="002B11C9" w:rsidP="002B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C9" w:rsidRPr="002B11C9" w:rsidRDefault="00EB5E83">
    <w:pPr>
      <w:pStyle w:val="Foot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631021AC" wp14:editId="7CE89DC5">
          <wp:simplePos x="0" y="0"/>
          <wp:positionH relativeFrom="column">
            <wp:posOffset>3057525</wp:posOffset>
          </wp:positionH>
          <wp:positionV relativeFrom="paragraph">
            <wp:posOffset>-60960</wp:posOffset>
          </wp:positionV>
          <wp:extent cx="1457325" cy="326390"/>
          <wp:effectExtent l="0" t="0" r="9525" b="0"/>
          <wp:wrapTight wrapText="bothSides">
            <wp:wrapPolygon edited="0">
              <wp:start x="0" y="0"/>
              <wp:lineTo x="0" y="20171"/>
              <wp:lineTo x="21459" y="20171"/>
              <wp:lineTo x="214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nslin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32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1C9"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095D4D8A" wp14:editId="5B7458CF">
          <wp:simplePos x="0" y="0"/>
          <wp:positionH relativeFrom="margin">
            <wp:posOffset>4652962</wp:posOffset>
          </wp:positionH>
          <wp:positionV relativeFrom="paragraph">
            <wp:posOffset>-118110</wp:posOffset>
          </wp:positionV>
          <wp:extent cx="1714586" cy="469583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-Schools CMYK proce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86" cy="469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Key Stage </w:t>
    </w:r>
    <w:r w:rsidR="002B11C9" w:rsidRPr="002B11C9">
      <w:rPr>
        <w:b/>
      </w:rPr>
      <w:t>2 Eco-Schools 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C9" w:rsidRDefault="002B11C9" w:rsidP="002B11C9">
      <w:pPr>
        <w:spacing w:after="0" w:line="240" w:lineRule="auto"/>
      </w:pPr>
      <w:r>
        <w:separator/>
      </w:r>
    </w:p>
  </w:footnote>
  <w:footnote w:type="continuationSeparator" w:id="0">
    <w:p w:rsidR="002B11C9" w:rsidRDefault="002B11C9" w:rsidP="002B1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DE"/>
    <w:rsid w:val="00150A98"/>
    <w:rsid w:val="002B11C9"/>
    <w:rsid w:val="0042035D"/>
    <w:rsid w:val="00635E10"/>
    <w:rsid w:val="0064793D"/>
    <w:rsid w:val="006C236F"/>
    <w:rsid w:val="008D5798"/>
    <w:rsid w:val="00BD54DE"/>
    <w:rsid w:val="00D57DD8"/>
    <w:rsid w:val="00E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FFF97"/>
  <w15:chartTrackingRefBased/>
  <w15:docId w15:val="{209BA5D3-173E-476B-9349-53DE3DE0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1C9"/>
  </w:style>
  <w:style w:type="paragraph" w:styleId="Footer">
    <w:name w:val="footer"/>
    <w:basedOn w:val="Normal"/>
    <w:link w:val="FooterChar"/>
    <w:uiPriority w:val="99"/>
    <w:unhideWhenUsed/>
    <w:rsid w:val="002B1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Di Palo</dc:creator>
  <cp:keywords/>
  <dc:description/>
  <cp:lastModifiedBy>Charlene McKeown</cp:lastModifiedBy>
  <cp:revision>5</cp:revision>
  <cp:lastPrinted>2021-02-11T12:13:00Z</cp:lastPrinted>
  <dcterms:created xsi:type="dcterms:W3CDTF">2021-02-11T12:10:00Z</dcterms:created>
  <dcterms:modified xsi:type="dcterms:W3CDTF">2021-02-25T06:22:00Z</dcterms:modified>
</cp:coreProperties>
</file>